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D" w:rsidRDefault="009A3CDF" w:rsidP="009A3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DF">
        <w:rPr>
          <w:rFonts w:ascii="Times New Roman" w:hAnsi="Times New Roman" w:cs="Times New Roman"/>
          <w:b/>
          <w:sz w:val="28"/>
          <w:szCs w:val="28"/>
        </w:rPr>
        <w:t>Строение и функции головного мозга</w:t>
      </w:r>
    </w:p>
    <w:p w:rsidR="009A3CDF" w:rsidRPr="002C5839" w:rsidRDefault="009A3CDF" w:rsidP="009A3C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5839">
        <w:rPr>
          <w:rFonts w:ascii="Times New Roman" w:hAnsi="Times New Roman" w:cs="Times New Roman"/>
          <w:b/>
          <w:sz w:val="28"/>
          <w:szCs w:val="28"/>
        </w:rPr>
        <w:t>Головной мозг:</w:t>
      </w:r>
    </w:p>
    <w:p w:rsidR="009A3CDF" w:rsidRDefault="009A3CDF" w:rsidP="009A3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 в полости мозгового отдела черепа</w:t>
      </w:r>
    </w:p>
    <w:p w:rsidR="009A3CDF" w:rsidRDefault="009A3CDF" w:rsidP="009A3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масса 1500г</w:t>
      </w:r>
    </w:p>
    <w:p w:rsidR="009A3CDF" w:rsidRDefault="009A3CDF" w:rsidP="009A3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 3 оболочками (см. спинной мозг)</w:t>
      </w:r>
    </w:p>
    <w:p w:rsidR="009A3CDF" w:rsidRDefault="009A3CDF" w:rsidP="009A3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4 полости (</w:t>
      </w:r>
      <w:r w:rsidR="002C5839">
        <w:rPr>
          <w:rFonts w:ascii="Times New Roman" w:hAnsi="Times New Roman" w:cs="Times New Roman"/>
          <w:sz w:val="28"/>
          <w:szCs w:val="28"/>
        </w:rPr>
        <w:t>желудочки мозга)</w:t>
      </w:r>
    </w:p>
    <w:p w:rsidR="009A3CDF" w:rsidRPr="002C5839" w:rsidRDefault="00F955CA" w:rsidP="009A3C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5.95pt;margin-top:15.25pt;width:.8pt;height:15.4pt;z-index:251659264" o:connectortype="straight">
            <v:stroke endarrow="block"/>
          </v:shape>
        </w:pict>
      </w:r>
      <w:r w:rsidR="009A3CDF" w:rsidRPr="002C5839">
        <w:rPr>
          <w:rFonts w:ascii="Times New Roman" w:hAnsi="Times New Roman" w:cs="Times New Roman"/>
          <w:b/>
          <w:sz w:val="28"/>
          <w:szCs w:val="28"/>
        </w:rPr>
        <w:t>Головной мозг =  ствол      +       конечный мозг</w:t>
      </w:r>
    </w:p>
    <w:p w:rsidR="009A3CDF" w:rsidRDefault="009A3CDF" w:rsidP="009A3CDF">
      <w:pPr>
        <w:pStyle w:val="a4"/>
      </w:pPr>
    </w:p>
    <w:p w:rsidR="002C5839" w:rsidRDefault="00F9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84.05pt;margin-top:1.1pt;width:165.8pt;height:70.05pt;z-index:251658240">
            <v:textbox>
              <w:txbxContent>
                <w:p w:rsidR="009A3CDF" w:rsidRPr="002C5839" w:rsidRDefault="009A3CDF" w:rsidP="009A3CDF">
                  <w:pPr>
                    <w:pStyle w:val="a5"/>
                    <w:ind w:left="0"/>
                    <w:rPr>
                      <w:rFonts w:ascii="Times New Roman" w:hAnsi="Times New Roman" w:cs="Times New Roman"/>
                    </w:rPr>
                  </w:pPr>
                  <w:r w:rsidRPr="002C5839">
                    <w:rPr>
                      <w:rFonts w:ascii="Times New Roman" w:hAnsi="Times New Roman" w:cs="Times New Roman"/>
                    </w:rPr>
                    <w:t>Продолговатый</w:t>
                  </w:r>
                </w:p>
                <w:p w:rsidR="009A3CDF" w:rsidRPr="002C5839" w:rsidRDefault="009A3CDF" w:rsidP="009A3CDF">
                  <w:pPr>
                    <w:pStyle w:val="a5"/>
                    <w:ind w:left="0"/>
                    <w:rPr>
                      <w:rFonts w:ascii="Times New Roman" w:hAnsi="Times New Roman" w:cs="Times New Roman"/>
                    </w:rPr>
                  </w:pPr>
                  <w:r w:rsidRPr="002C5839">
                    <w:rPr>
                      <w:rFonts w:ascii="Times New Roman" w:hAnsi="Times New Roman" w:cs="Times New Roman"/>
                    </w:rPr>
                    <w:t>Задний</w:t>
                  </w:r>
                  <w:r w:rsidR="00AB41F9">
                    <w:rPr>
                      <w:rFonts w:ascii="Times New Roman" w:hAnsi="Times New Roman" w:cs="Times New Roman"/>
                    </w:rPr>
                    <w:t xml:space="preserve"> (мост и мозжечок)</w:t>
                  </w:r>
                </w:p>
                <w:p w:rsidR="009A3CDF" w:rsidRPr="002C5839" w:rsidRDefault="009A3CDF" w:rsidP="009A3CDF">
                  <w:pPr>
                    <w:pStyle w:val="a5"/>
                    <w:ind w:left="0"/>
                    <w:rPr>
                      <w:rFonts w:ascii="Times New Roman" w:hAnsi="Times New Roman" w:cs="Times New Roman"/>
                    </w:rPr>
                  </w:pPr>
                  <w:r w:rsidRPr="002C5839">
                    <w:rPr>
                      <w:rFonts w:ascii="Times New Roman" w:hAnsi="Times New Roman" w:cs="Times New Roman"/>
                    </w:rPr>
                    <w:t>Средний</w:t>
                  </w:r>
                </w:p>
                <w:p w:rsidR="009A3CDF" w:rsidRDefault="009A3CDF" w:rsidP="009A3CDF">
                  <w:pPr>
                    <w:pStyle w:val="a5"/>
                    <w:ind w:left="0"/>
                    <w:rPr>
                      <w:rFonts w:ascii="Times New Roman" w:hAnsi="Times New Roman" w:cs="Times New Roman"/>
                    </w:rPr>
                  </w:pPr>
                  <w:r w:rsidRPr="002C5839">
                    <w:rPr>
                      <w:rFonts w:ascii="Times New Roman" w:hAnsi="Times New Roman" w:cs="Times New Roman"/>
                    </w:rPr>
                    <w:t>Промежуточный</w:t>
                  </w:r>
                </w:p>
                <w:p w:rsidR="002C5839" w:rsidRPr="002C5839" w:rsidRDefault="002C5839" w:rsidP="009A3CDF">
                  <w:pPr>
                    <w:pStyle w:val="a5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9A3CDF" w:rsidRDefault="009A3CDF" w:rsidP="009A3CDF">
                  <w:pPr>
                    <w:pStyle w:val="a5"/>
                    <w:ind w:left="0"/>
                  </w:pPr>
                </w:p>
              </w:txbxContent>
            </v:textbox>
          </v:rect>
        </w:pict>
      </w:r>
    </w:p>
    <w:p w:rsidR="002C5839" w:rsidRPr="002C5839" w:rsidRDefault="002C5839" w:rsidP="002C5839">
      <w:pPr>
        <w:rPr>
          <w:rFonts w:ascii="Times New Roman" w:hAnsi="Times New Roman" w:cs="Times New Roman"/>
          <w:sz w:val="28"/>
          <w:szCs w:val="28"/>
        </w:rPr>
      </w:pPr>
    </w:p>
    <w:p w:rsidR="002C5839" w:rsidRPr="002C5839" w:rsidRDefault="00F955CA" w:rsidP="002C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26.75pt;margin-top:14.1pt;width:0;height:15.05pt;z-index:251661312" o:connectortype="straight">
            <v:stroke endarrow="block"/>
          </v:shape>
        </w:pict>
      </w:r>
    </w:p>
    <w:p w:rsidR="002C5839" w:rsidRPr="002C5839" w:rsidRDefault="00F955CA" w:rsidP="002C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95.8pt;margin-top:.65pt;width:66.95pt;height:54.4pt;z-index:251660288">
            <v:textbox>
              <w:txbxContent>
                <w:p w:rsidR="002C5839" w:rsidRPr="002C5839" w:rsidRDefault="002C5839" w:rsidP="002C58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5839">
                    <w:rPr>
                      <w:rFonts w:ascii="Times New Roman" w:hAnsi="Times New Roman" w:cs="Times New Roman"/>
                    </w:rPr>
                    <w:t>12 пар черепных нервов</w:t>
                  </w:r>
                </w:p>
              </w:txbxContent>
            </v:textbox>
          </v:rect>
        </w:pict>
      </w:r>
    </w:p>
    <w:p w:rsidR="002C5839" w:rsidRPr="002C5839" w:rsidRDefault="002C5839" w:rsidP="002C5839">
      <w:pPr>
        <w:rPr>
          <w:rFonts w:ascii="Times New Roman" w:hAnsi="Times New Roman" w:cs="Times New Roman"/>
          <w:sz w:val="28"/>
          <w:szCs w:val="28"/>
        </w:rPr>
      </w:pPr>
    </w:p>
    <w:p w:rsidR="002C5839" w:rsidRPr="00517CB7" w:rsidRDefault="002C5839" w:rsidP="00517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CB7">
        <w:rPr>
          <w:rFonts w:ascii="Times New Roman" w:hAnsi="Times New Roman" w:cs="Times New Roman"/>
          <w:sz w:val="24"/>
          <w:szCs w:val="24"/>
        </w:rPr>
        <w:t>Таблица. Строение и функции ствола головного мозга</w:t>
      </w:r>
    </w:p>
    <w:tbl>
      <w:tblPr>
        <w:tblStyle w:val="a6"/>
        <w:tblW w:w="0" w:type="auto"/>
        <w:tblInd w:w="-885" w:type="dxa"/>
        <w:tblLook w:val="04A0"/>
      </w:tblPr>
      <w:tblGrid>
        <w:gridCol w:w="3261"/>
        <w:gridCol w:w="3261"/>
        <w:gridCol w:w="3934"/>
      </w:tblGrid>
      <w:tr w:rsidR="002C5839" w:rsidRPr="009C29CC" w:rsidTr="00166D33">
        <w:tc>
          <w:tcPr>
            <w:tcW w:w="3261" w:type="dxa"/>
          </w:tcPr>
          <w:p w:rsidR="002C5839" w:rsidRPr="009C29CC" w:rsidRDefault="002C5839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3261" w:type="dxa"/>
          </w:tcPr>
          <w:p w:rsidR="002C5839" w:rsidRPr="009C29CC" w:rsidRDefault="002C5839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934" w:type="dxa"/>
          </w:tcPr>
          <w:p w:rsidR="002C5839" w:rsidRPr="009C29CC" w:rsidRDefault="002C5839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C5839" w:rsidRPr="009C29CC" w:rsidTr="00166D33">
        <w:tc>
          <w:tcPr>
            <w:tcW w:w="3261" w:type="dxa"/>
          </w:tcPr>
          <w:p w:rsidR="002C5839" w:rsidRPr="009C29CC" w:rsidRDefault="00F955CA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14.6pt;margin-top:36.35pt;width:107.15pt;height:34.35pt;z-index:251663360;mso-position-horizontal-relative:text;mso-position-vertical-relative:text">
                  <v:textbox>
                    <w:txbxContent>
                      <w:p w:rsidR="00517CB7" w:rsidRPr="00517CB7" w:rsidRDefault="00517CB7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17CB7">
                          <w:rPr>
                            <w:i/>
                            <w:sz w:val="18"/>
                            <w:szCs w:val="18"/>
                          </w:rPr>
                          <w:t>Поражение – гибель организма</w:t>
                        </w:r>
                      </w:p>
                    </w:txbxContent>
                  </v:textbox>
                </v:rect>
              </w:pict>
            </w:r>
            <w:r w:rsidR="001A61BF" w:rsidRPr="009C29CC">
              <w:rPr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</w:tc>
        <w:tc>
          <w:tcPr>
            <w:tcW w:w="3261" w:type="dxa"/>
          </w:tcPr>
          <w:p w:rsidR="002C5839" w:rsidRPr="00AB41F9" w:rsidRDefault="002C5839" w:rsidP="002C5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1F9"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  <w:t>Продолжение спинного мозга; длинна 28 мм; серое вещество среди белого в виде отдельных ядер (центров)</w:t>
            </w:r>
          </w:p>
        </w:tc>
        <w:tc>
          <w:tcPr>
            <w:tcW w:w="3934" w:type="dxa"/>
          </w:tcPr>
          <w:p w:rsidR="002C5839" w:rsidRPr="009C29CC" w:rsidRDefault="002C5839" w:rsidP="002C5839">
            <w:pPr>
              <w:pStyle w:val="a5"/>
              <w:numPr>
                <w:ilvl w:val="0"/>
                <w:numId w:val="6"/>
              </w:numPr>
              <w:ind w:lef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b/>
                <w:sz w:val="24"/>
                <w:szCs w:val="24"/>
              </w:rPr>
              <w:t>Проводниковая</w:t>
            </w:r>
          </w:p>
          <w:p w:rsidR="001A61BF" w:rsidRPr="009C29CC" w:rsidRDefault="001A61BF" w:rsidP="002C5839">
            <w:pPr>
              <w:pStyle w:val="a5"/>
              <w:numPr>
                <w:ilvl w:val="0"/>
                <w:numId w:val="6"/>
              </w:numPr>
              <w:ind w:left="-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b/>
                <w:sz w:val="24"/>
                <w:szCs w:val="24"/>
              </w:rPr>
              <w:t>Рефлекторная:</w:t>
            </w:r>
          </w:p>
          <w:p w:rsidR="002C5839" w:rsidRDefault="002C5839" w:rsidP="001A61BF">
            <w:pPr>
              <w:pStyle w:val="a5"/>
              <w:ind w:left="-1"/>
              <w:rPr>
                <w:rStyle w:val="6pt"/>
                <w:rFonts w:eastAsiaTheme="minorEastAsia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Расположены жизненно важные центры регуляции дыхания (вдоха и выдоха), сердечно- сосудистой деятельности, функций пищеварительных орга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softHyphen/>
              <w:t xml:space="preserve">нов (отделения пищеварительных соков, сосания, глотания), защитных рефлексов (рвота, чихание, кашель, моргание)           </w:t>
            </w:r>
            <w:r w:rsidR="001A61BF" w:rsidRPr="009C29CC">
              <w:rPr>
                <w:rStyle w:val="6pt"/>
                <w:rFonts w:eastAsiaTheme="minorEastAsia"/>
                <w:sz w:val="24"/>
                <w:szCs w:val="24"/>
              </w:rPr>
              <w:t>«жизненный узел»</w:t>
            </w:r>
          </w:p>
          <w:p w:rsidR="00AB41F9" w:rsidRPr="009C29CC" w:rsidRDefault="00AB41F9" w:rsidP="001A61BF">
            <w:pPr>
              <w:pStyle w:val="a5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pt"/>
                <w:rFonts w:eastAsiaTheme="minorEastAsia"/>
                <w:sz w:val="24"/>
                <w:szCs w:val="24"/>
              </w:rPr>
              <w:t xml:space="preserve">Блуждающий нерв, </w:t>
            </w:r>
            <w:r w:rsidRPr="00AB41F9">
              <w:rPr>
                <w:rStyle w:val="6pt"/>
                <w:rFonts w:eastAsiaTheme="minorEastAsia"/>
                <w:b w:val="0"/>
                <w:sz w:val="24"/>
                <w:szCs w:val="24"/>
              </w:rPr>
              <w:t>отходящий от продолговатого мозга</w:t>
            </w:r>
            <w:r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 имеет окончание практически на всех внутренних органах</w:t>
            </w:r>
          </w:p>
        </w:tc>
      </w:tr>
      <w:tr w:rsidR="002C5839" w:rsidRPr="009C29CC" w:rsidTr="00166D33">
        <w:tc>
          <w:tcPr>
            <w:tcW w:w="3261" w:type="dxa"/>
          </w:tcPr>
          <w:p w:rsidR="002C5839" w:rsidRPr="009C29CC" w:rsidRDefault="00F955CA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7.05pt;margin-top:16pt;width:123.9pt;height:60.3pt;z-index:251664384;mso-position-horizontal-relative:text;mso-position-vertical-relative:text">
                  <v:textbox>
                    <w:txbxContent>
                      <w:p w:rsidR="00517CB7" w:rsidRPr="00517CB7" w:rsidRDefault="00517CB7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17CB7">
                          <w:rPr>
                            <w:i/>
                            <w:sz w:val="18"/>
                            <w:szCs w:val="18"/>
                          </w:rPr>
                          <w:t>При поражении – походка шаткая, движения резкие,  нарушение координации движений</w:t>
                        </w:r>
                      </w:p>
                    </w:txbxContent>
                  </v:textbox>
                </v:rect>
              </w:pict>
            </w:r>
            <w:r w:rsidR="001A61BF" w:rsidRPr="009C29CC">
              <w:rPr>
                <w:rFonts w:ascii="Times New Roman" w:hAnsi="Times New Roman" w:cs="Times New Roman"/>
                <w:sz w:val="24"/>
                <w:szCs w:val="24"/>
              </w:rPr>
              <w:t>Мозжечок</w:t>
            </w:r>
          </w:p>
        </w:tc>
        <w:tc>
          <w:tcPr>
            <w:tcW w:w="3261" w:type="dxa"/>
          </w:tcPr>
          <w:p w:rsidR="001A61BF" w:rsidRPr="009C29CC" w:rsidRDefault="001A61BF" w:rsidP="001A61BF">
            <w:pPr>
              <w:rPr>
                <w:rStyle w:val="6pt"/>
                <w:rFonts w:eastAsiaTheme="minorEastAsia"/>
                <w:b w:val="0"/>
                <w:sz w:val="24"/>
                <w:szCs w:val="24"/>
              </w:rPr>
            </w:pP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Имеет </w:t>
            </w:r>
            <w:r w:rsidRPr="009C29CC">
              <w:rPr>
                <w:rStyle w:val="6pt"/>
                <w:rFonts w:eastAsiaTheme="minorEastAsia"/>
                <w:sz w:val="24"/>
                <w:szCs w:val="24"/>
              </w:rPr>
              <w:t>два полушария</w:t>
            </w: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, соединенных в средней области  </w:t>
            </w:r>
            <w:r w:rsidRPr="009C29CC">
              <w:rPr>
                <w:rStyle w:val="6pt"/>
                <w:rFonts w:eastAsiaTheme="minorEastAsia"/>
                <w:sz w:val="24"/>
                <w:szCs w:val="24"/>
              </w:rPr>
              <w:t>червем</w:t>
            </w:r>
            <w:r w:rsidR="008E7307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.</w:t>
            </w:r>
          </w:p>
          <w:p w:rsidR="002C5839" w:rsidRPr="009C29CC" w:rsidRDefault="008E7307" w:rsidP="008E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Полушария: поверхность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 и</w:t>
            </w: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меет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 кору </w:t>
            </w: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(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серо</w:t>
            </w: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е вещество) ,</w:t>
            </w:r>
            <w:r w:rsidR="001A61BF"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 с бороздами; внутри белое вещество с ядрами серого</w:t>
            </w:r>
          </w:p>
        </w:tc>
        <w:tc>
          <w:tcPr>
            <w:tcW w:w="3934" w:type="dxa"/>
          </w:tcPr>
          <w:p w:rsidR="008E7307" w:rsidRPr="009C29CC" w:rsidRDefault="008E7307" w:rsidP="002C5839">
            <w:pPr>
              <w:rPr>
                <w:rStyle w:val="6pt"/>
                <w:rFonts w:eastAsiaTheme="minorEastAsia"/>
                <w:b w:val="0"/>
                <w:sz w:val="24"/>
                <w:szCs w:val="24"/>
              </w:rPr>
            </w:pP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>Координа</w:t>
            </w: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softHyphen/>
              <w:t>ция движений,</w:t>
            </w:r>
          </w:p>
          <w:p w:rsidR="002C5839" w:rsidRPr="009C29CC" w:rsidRDefault="008E7307" w:rsidP="008E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CC">
              <w:rPr>
                <w:rStyle w:val="6pt"/>
                <w:rFonts w:eastAsiaTheme="minorEastAsia"/>
                <w:b w:val="0"/>
                <w:sz w:val="24"/>
                <w:szCs w:val="24"/>
              </w:rPr>
              <w:t xml:space="preserve"> равновесия, позы тела, поддержание мышечного тонуса</w:t>
            </w:r>
          </w:p>
        </w:tc>
      </w:tr>
      <w:tr w:rsidR="002C5839" w:rsidRPr="009C29CC" w:rsidTr="00166D33">
        <w:tc>
          <w:tcPr>
            <w:tcW w:w="3261" w:type="dxa"/>
          </w:tcPr>
          <w:p w:rsidR="002C5839" w:rsidRPr="00AB41F9" w:rsidRDefault="008E7307" w:rsidP="002C58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>Мост (</w:t>
            </w:r>
            <w:proofErr w:type="spellStart"/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>варолиев</w:t>
            </w:r>
            <w:proofErr w:type="spellEnd"/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мост)</w:t>
            </w:r>
          </w:p>
        </w:tc>
        <w:tc>
          <w:tcPr>
            <w:tcW w:w="3261" w:type="dxa"/>
          </w:tcPr>
          <w:p w:rsidR="002C5839" w:rsidRPr="00AB41F9" w:rsidRDefault="00F2515A" w:rsidP="002C58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>Между продолговатым и средним</w:t>
            </w:r>
          </w:p>
        </w:tc>
        <w:tc>
          <w:tcPr>
            <w:tcW w:w="3934" w:type="dxa"/>
          </w:tcPr>
          <w:p w:rsidR="002C5839" w:rsidRPr="00AB41F9" w:rsidRDefault="008E7307" w:rsidP="008E7307">
            <w:pPr>
              <w:pStyle w:val="a5"/>
              <w:numPr>
                <w:ilvl w:val="0"/>
                <w:numId w:val="7"/>
              </w:numPr>
              <w:ind w:lef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Проводниковая</w:t>
            </w:r>
          </w:p>
          <w:p w:rsidR="008E7307" w:rsidRPr="00AB41F9" w:rsidRDefault="008E7307" w:rsidP="008E7307">
            <w:pPr>
              <w:pStyle w:val="a5"/>
              <w:numPr>
                <w:ilvl w:val="0"/>
                <w:numId w:val="7"/>
              </w:numPr>
              <w:ind w:left="-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Движение глазных яблок, сокращение мимических мышц лица </w:t>
            </w:r>
          </w:p>
        </w:tc>
      </w:tr>
      <w:tr w:rsidR="002C5839" w:rsidRPr="009C29CC" w:rsidTr="00166D33">
        <w:tc>
          <w:tcPr>
            <w:tcW w:w="3261" w:type="dxa"/>
          </w:tcPr>
          <w:p w:rsidR="002C5839" w:rsidRPr="009C29CC" w:rsidRDefault="00F2515A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Средний мозг</w:t>
            </w:r>
          </w:p>
        </w:tc>
        <w:tc>
          <w:tcPr>
            <w:tcW w:w="3261" w:type="dxa"/>
          </w:tcPr>
          <w:p w:rsidR="00F2515A" w:rsidRPr="00AB41F9" w:rsidRDefault="00F2515A" w:rsidP="00F2515A">
            <w:pPr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</w:pPr>
            <w:r w:rsidRPr="00AB41F9"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  <w:t xml:space="preserve">Расположен над мостом. Состоит из: </w:t>
            </w:r>
          </w:p>
          <w:p w:rsidR="002C5839" w:rsidRPr="009C29CC" w:rsidRDefault="00F2515A" w:rsidP="00F25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F9">
              <w:rPr>
                <w:rStyle w:val="6pt"/>
                <w:rFonts w:eastAsiaTheme="minorEastAsia"/>
                <w:i/>
                <w:sz w:val="24"/>
                <w:szCs w:val="24"/>
              </w:rPr>
              <w:t>четверохолмия</w:t>
            </w:r>
            <w:r w:rsidRPr="00AB41F9"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  <w:t xml:space="preserve"> (2 верхних и 2 нижних бугра)  и </w:t>
            </w:r>
            <w:r w:rsidRPr="00AB41F9">
              <w:rPr>
                <w:rStyle w:val="6pt"/>
                <w:rFonts w:eastAsiaTheme="minorEastAsia"/>
                <w:i/>
                <w:sz w:val="24"/>
                <w:szCs w:val="24"/>
              </w:rPr>
              <w:t>ножек</w:t>
            </w:r>
            <w:r w:rsidRPr="00AB41F9"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  <w:t xml:space="preserve"> - </w:t>
            </w:r>
            <w:r w:rsidRPr="00AB41F9">
              <w:rPr>
                <w:rStyle w:val="6pt"/>
                <w:rFonts w:eastAsiaTheme="minorEastAsia"/>
                <w:b w:val="0"/>
                <w:i/>
                <w:sz w:val="24"/>
                <w:szCs w:val="24"/>
              </w:rPr>
              <w:lastRenderedPageBreak/>
              <w:t>проводящие пути, связывающие большие полушария мозга</w:t>
            </w:r>
          </w:p>
        </w:tc>
        <w:tc>
          <w:tcPr>
            <w:tcW w:w="3934" w:type="dxa"/>
          </w:tcPr>
          <w:p w:rsidR="00F2515A" w:rsidRPr="009C29CC" w:rsidRDefault="00F2515A" w:rsidP="00F2515A">
            <w:pPr>
              <w:pStyle w:val="a5"/>
              <w:numPr>
                <w:ilvl w:val="0"/>
                <w:numId w:val="8"/>
              </w:numPr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Проводниковая (за счет ножек)</w:t>
            </w:r>
          </w:p>
          <w:p w:rsidR="002C5839" w:rsidRPr="009C29CC" w:rsidRDefault="00F2515A" w:rsidP="00091B8D">
            <w:pPr>
              <w:pStyle w:val="a5"/>
              <w:numPr>
                <w:ilvl w:val="0"/>
                <w:numId w:val="8"/>
              </w:numPr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Рефлекторная:  обеспечение мышечного тонуса</w:t>
            </w:r>
            <w:r w:rsidR="0097352A"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1B8D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7352A"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52A" w:rsidRPr="009C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устойчивости, удержание позы), ориентировочные рефлексы на свет (верхние бугры) и звук (нижние бугры); регулирует мелкие движения пальцев рук, жевания</w:t>
            </w:r>
          </w:p>
        </w:tc>
      </w:tr>
      <w:tr w:rsidR="002C5839" w:rsidRPr="009C29CC" w:rsidTr="00166D33">
        <w:tc>
          <w:tcPr>
            <w:tcW w:w="3261" w:type="dxa"/>
          </w:tcPr>
          <w:p w:rsidR="002C5839" w:rsidRPr="009C29CC" w:rsidRDefault="00F955CA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33" style="position:absolute;margin-left:7.05pt;margin-top:31.65pt;width:119.7pt;height:53.55pt;z-index:251665408;mso-position-horizontal-relative:text;mso-position-vertical-relative:text">
                  <v:textbox>
                    <w:txbxContent>
                      <w:p w:rsidR="00517CB7" w:rsidRPr="00091B8D" w:rsidRDefault="00517CB7" w:rsidP="00091B8D">
                        <w:pPr>
                          <w:pStyle w:val="a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091B8D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При поражении таламуса: нарушение порога чувствительности, крайние формы поведения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7.05pt;margin-top:116.2pt;width:119.7pt;height:51.05pt;z-index:251666432;mso-position-horizontal-relative:text;mso-position-vertical-relative:text">
                  <v:textbox>
                    <w:txbxContent>
                      <w:p w:rsidR="00517CB7" w:rsidRPr="00091B8D" w:rsidRDefault="00517CB7" w:rsidP="00091B8D">
                        <w:pPr>
                          <w:pStyle w:val="a4"/>
                          <w:rPr>
                            <w:i/>
                            <w:sz w:val="18"/>
                            <w:szCs w:val="18"/>
                          </w:rPr>
                        </w:pPr>
                        <w:r w:rsidRPr="00091B8D">
                          <w:rPr>
                            <w:i/>
                            <w:sz w:val="18"/>
                            <w:szCs w:val="18"/>
                          </w:rPr>
                          <w:t xml:space="preserve">При поражении гипоталамуса: </w:t>
                        </w:r>
                        <w:r w:rsidR="00091B8D" w:rsidRPr="00091B8D">
                          <w:rPr>
                            <w:i/>
                            <w:sz w:val="18"/>
                            <w:szCs w:val="18"/>
                          </w:rPr>
                          <w:t>неумеренный аппетит или его потеря</w:t>
                        </w:r>
                      </w:p>
                    </w:txbxContent>
                  </v:textbox>
                </v:rect>
              </w:pict>
            </w:r>
            <w:r w:rsidR="009573D8" w:rsidRPr="009C29CC">
              <w:rPr>
                <w:rFonts w:ascii="Times New Roman" w:hAnsi="Times New Roman" w:cs="Times New Roman"/>
                <w:sz w:val="24"/>
                <w:szCs w:val="24"/>
              </w:rPr>
              <w:t>Промежуточный мозг</w:t>
            </w:r>
          </w:p>
        </w:tc>
        <w:tc>
          <w:tcPr>
            <w:tcW w:w="3261" w:type="dxa"/>
          </w:tcPr>
          <w:p w:rsidR="002C5839" w:rsidRPr="009C29CC" w:rsidRDefault="009573D8" w:rsidP="002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Под большими полушариями. Состоит из </w:t>
            </w:r>
            <w:r w:rsidRPr="009C29CC">
              <w:rPr>
                <w:rFonts w:ascii="Times New Roman" w:hAnsi="Times New Roman" w:cs="Times New Roman"/>
                <w:b/>
                <w:sz w:val="24"/>
                <w:szCs w:val="24"/>
              </w:rPr>
              <w:t>таламуса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(зрительных бугров) и </w:t>
            </w:r>
            <w:r w:rsidRPr="009C29CC">
              <w:rPr>
                <w:rFonts w:ascii="Times New Roman" w:hAnsi="Times New Roman" w:cs="Times New Roman"/>
                <w:b/>
                <w:sz w:val="24"/>
                <w:szCs w:val="24"/>
              </w:rPr>
              <w:t>гипоталамуса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подбугорной</w:t>
            </w:r>
            <w:proofErr w:type="spellEnd"/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</w:tc>
        <w:tc>
          <w:tcPr>
            <w:tcW w:w="3934" w:type="dxa"/>
          </w:tcPr>
          <w:p w:rsidR="007B67C2" w:rsidRDefault="009573D8" w:rsidP="007B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9C29CC">
              <w:rPr>
                <w:rFonts w:ascii="Times New Roman" w:hAnsi="Times New Roman" w:cs="Times New Roman"/>
                <w:b/>
                <w:sz w:val="24"/>
                <w:szCs w:val="24"/>
              </w:rPr>
              <w:t>таламус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в кору больших полушарий </w:t>
            </w:r>
            <w:r w:rsidR="009C29CC"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поступает информация от органов чувств(регуляция порога чувствительности), в нем центры регуляции сна и бодрствования</w:t>
            </w:r>
            <w:r w:rsidR="00166D33">
              <w:rPr>
                <w:rFonts w:ascii="Times New Roman" w:hAnsi="Times New Roman" w:cs="Times New Roman"/>
                <w:sz w:val="24"/>
                <w:szCs w:val="24"/>
              </w:rPr>
              <w:t>, регуляции уровня сознания и концентрации внимания</w:t>
            </w:r>
          </w:p>
          <w:p w:rsidR="009C29CC" w:rsidRDefault="009C29CC" w:rsidP="007B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6D33">
              <w:rPr>
                <w:rFonts w:ascii="Times New Roman" w:hAnsi="Times New Roman" w:cs="Times New Roman"/>
                <w:b/>
                <w:sz w:val="24"/>
                <w:szCs w:val="24"/>
              </w:rPr>
              <w:t>гипоталамусе: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обмена веществ (поддержание постоянства внутренней среды), центры жажды, насыщения</w:t>
            </w:r>
            <w:r w:rsidR="007B67C2">
              <w:rPr>
                <w:rFonts w:ascii="Times New Roman" w:hAnsi="Times New Roman" w:cs="Times New Roman"/>
                <w:sz w:val="24"/>
                <w:szCs w:val="24"/>
              </w:rPr>
              <w:t xml:space="preserve"> и голода, центр терморегуляции,</w:t>
            </w:r>
          </w:p>
          <w:p w:rsidR="007B67C2" w:rsidRPr="009C29CC" w:rsidRDefault="007B67C2" w:rsidP="007B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эмоциональных реакций (агресси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9CC">
              <w:rPr>
                <w:rFonts w:ascii="Times New Roman" w:hAnsi="Times New Roman" w:cs="Times New Roman"/>
                <w:sz w:val="24"/>
                <w:szCs w:val="24"/>
              </w:rPr>
              <w:t>, удовольствия, страха).</w:t>
            </w:r>
          </w:p>
          <w:p w:rsidR="007B67C2" w:rsidRPr="009C29CC" w:rsidRDefault="007B67C2" w:rsidP="007B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39" w:rsidRDefault="00166D33" w:rsidP="00AB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margin-left:131pt;margin-top:24.1pt;width:39.35pt;height:25.95pt;z-index:251672576;mso-position-horizontal-relative:text;mso-position-vertical-relative:text">
            <v:textbox>
              <w:txbxContent>
                <w:p w:rsidR="00166D33" w:rsidRDefault="00166D33" w:rsidP="00166D33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>Большие полушария головного мозга:</w:t>
      </w:r>
    </w:p>
    <w:p w:rsidR="00166D33" w:rsidRDefault="00166D33" w:rsidP="00166D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74pt;margin-top:78.55pt;width:40.2pt;height:75.1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60.6pt;margin-top:127.75pt;width:36.85pt;height:25.95pt;z-index:251671552">
            <v:textbox>
              <w:txbxContent>
                <w:p w:rsidR="00166D33" w:rsidRDefault="00166D33" w:rsidP="00166D33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248.15pt;margin-top:12.2pt;width:205.95pt;height:115.55pt;z-index:251678720">
            <v:textbox>
              <w:txbxContent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Боковая борозда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Центральная борозда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Теменно-затылочная борозда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Лобная доля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Теменная доля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Затылочная доля</w:t>
                  </w:r>
                </w:p>
                <w:p w:rsidR="00166D33" w:rsidRDefault="00166D33" w:rsidP="00166D33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>Височная доля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110pt;margin-top:86.55pt;width:31.85pt;height:32.65pt;z-index:251677696">
            <v:textbox>
              <w:txbxContent>
                <w:p w:rsidR="00166D33" w:rsidRDefault="00166D33" w:rsidP="00166D33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175.3pt;margin-top:68.95pt;width:28.5pt;height:28.45pt;z-index:251676672">
            <v:textbox>
              <w:txbxContent>
                <w:p w:rsidR="00166D33" w:rsidRDefault="00166D33" w:rsidP="00166D33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49.35pt;margin-top:73.15pt;width:54.45pt;height:54.4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191.2pt;margin-top:119.2pt;width:36pt;height:26.8pt;z-index:251673600">
            <v:textbox>
              <w:txbxContent>
                <w:p w:rsidR="00166D33" w:rsidRDefault="00166D33" w:rsidP="00166D33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125.95pt;margin-top:34.6pt;width:27.6pt;height:28.5pt;z-index:251675648">
            <v:textbox>
              <w:txbxContent>
                <w:p w:rsidR="00166D33" w:rsidRDefault="00166D33" w:rsidP="00166D33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47.25pt;margin-top:34.6pt;width:36pt;height:28.5pt;z-index:251674624">
            <v:textbox>
              <w:txbxContent>
                <w:p w:rsidR="00166D33" w:rsidRDefault="00166D33" w:rsidP="00166D33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02.5pt;margin-top:1.95pt;width:51.05pt;height:37.7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2556" cy="1988288"/>
            <wp:effectExtent l="19050" t="0" r="58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5" cy="198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33" w:rsidRPr="00873979" w:rsidRDefault="00166D33" w:rsidP="00166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979">
        <w:rPr>
          <w:rFonts w:ascii="Times New Roman" w:hAnsi="Times New Roman" w:cs="Times New Roman"/>
          <w:b/>
          <w:kern w:val="28"/>
          <w:sz w:val="24"/>
          <w:szCs w:val="24"/>
        </w:rPr>
        <w:t>Конечный (п</w:t>
      </w:r>
      <w:r w:rsidRPr="0087397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ередний</w:t>
      </w:r>
      <w:r w:rsidRPr="00873979">
        <w:rPr>
          <w:rFonts w:ascii="Times New Roman" w:hAnsi="Times New Roman" w:cs="Times New Roman"/>
          <w:b/>
          <w:kern w:val="28"/>
          <w:sz w:val="24"/>
          <w:szCs w:val="24"/>
        </w:rPr>
        <w:t>)</w:t>
      </w:r>
      <w:r w:rsidRPr="0087397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мозг</w:t>
      </w:r>
      <w:r w:rsidRPr="00873979">
        <w:rPr>
          <w:rFonts w:ascii="Times New Roman" w:hAnsi="Times New Roman" w:cs="Times New Roman"/>
          <w:kern w:val="28"/>
          <w:sz w:val="24"/>
          <w:szCs w:val="24"/>
        </w:rPr>
        <w:t xml:space="preserve"> =</w:t>
      </w:r>
      <w:r w:rsidRPr="008739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б</w:t>
      </w:r>
      <w:r w:rsidRPr="00873979">
        <w:rPr>
          <w:rFonts w:ascii="Times New Roman" w:hAnsi="Times New Roman" w:cs="Times New Roman"/>
          <w:kern w:val="28"/>
          <w:sz w:val="24"/>
          <w:szCs w:val="24"/>
        </w:rPr>
        <w:t>ольшие полушария (около 80% массы мозга)  + мозолистое  тело</w:t>
      </w:r>
      <w:r w:rsidRPr="008739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873979">
        <w:rPr>
          <w:rFonts w:ascii="Times New Roman" w:hAnsi="Times New Roman" w:cs="Times New Roman"/>
          <w:kern w:val="28"/>
          <w:sz w:val="24"/>
          <w:szCs w:val="24"/>
        </w:rPr>
        <w:t>(</w:t>
      </w:r>
      <w:r w:rsidRPr="00873979">
        <w:rPr>
          <w:rFonts w:ascii="Times New Roman" w:eastAsia="Times New Roman" w:hAnsi="Times New Roman" w:cs="Times New Roman"/>
          <w:sz w:val="24"/>
          <w:szCs w:val="24"/>
        </w:rPr>
        <w:t>передает информацию из одного полушария в другое</w:t>
      </w:r>
      <w:r w:rsidRPr="00873979">
        <w:rPr>
          <w:rFonts w:ascii="Times New Roman" w:hAnsi="Times New Roman" w:cs="Times New Roman"/>
          <w:sz w:val="24"/>
          <w:szCs w:val="24"/>
        </w:rPr>
        <w:t>)</w:t>
      </w:r>
    </w:p>
    <w:p w:rsidR="00166D33" w:rsidRPr="00873979" w:rsidRDefault="00166D33" w:rsidP="00166D33">
      <w:pPr>
        <w:pStyle w:val="a4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873979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</w:rPr>
        <w:t>Кора больших полушарий</w:t>
      </w:r>
      <w:r w:rsidRPr="00873979">
        <w:rPr>
          <w:rFonts w:ascii="Times New Roman" w:eastAsia="Times New Roman" w:hAnsi="Times New Roman" w:cs="Times New Roman"/>
          <w:spacing w:val="-4"/>
          <w:kern w:val="28"/>
          <w:sz w:val="24"/>
          <w:szCs w:val="24"/>
        </w:rPr>
        <w:t xml:space="preserve"> - слой серого вещества толщиной 1,3-4,5 мм, состоящий примерно из 14 млрд. нейронов</w:t>
      </w:r>
    </w:p>
    <w:p w:rsidR="00166D33" w:rsidRPr="00873979" w:rsidRDefault="00166D33" w:rsidP="00166D33">
      <w:pPr>
        <w:pStyle w:val="a4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873979">
        <w:rPr>
          <w:rFonts w:ascii="Times New Roman" w:hAnsi="Times New Roman" w:cs="Times New Roman"/>
          <w:spacing w:val="-4"/>
          <w:kern w:val="28"/>
          <w:sz w:val="24"/>
          <w:szCs w:val="24"/>
        </w:rPr>
        <w:t>Функции коры больших полушарий</w:t>
      </w:r>
    </w:p>
    <w:tbl>
      <w:tblPr>
        <w:tblStyle w:val="a6"/>
        <w:tblW w:w="0" w:type="auto"/>
        <w:tblLook w:val="04A0"/>
      </w:tblPr>
      <w:tblGrid>
        <w:gridCol w:w="3936"/>
        <w:gridCol w:w="5635"/>
      </w:tblGrid>
      <w:tr w:rsidR="00166D33" w:rsidRPr="00873979" w:rsidTr="00166D33">
        <w:tc>
          <w:tcPr>
            <w:tcW w:w="393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b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b/>
                <w:spacing w:val="-4"/>
                <w:kern w:val="28"/>
                <w:sz w:val="24"/>
                <w:szCs w:val="24"/>
              </w:rPr>
              <w:t>Доля коры больших полушарий</w:t>
            </w:r>
          </w:p>
        </w:tc>
        <w:tc>
          <w:tcPr>
            <w:tcW w:w="563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b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b/>
                <w:spacing w:val="-4"/>
                <w:kern w:val="28"/>
                <w:sz w:val="24"/>
                <w:szCs w:val="24"/>
              </w:rPr>
              <w:t>Функции</w:t>
            </w:r>
          </w:p>
        </w:tc>
      </w:tr>
      <w:tr w:rsidR="00166D33" w:rsidRPr="00873979" w:rsidTr="00166D33">
        <w:tc>
          <w:tcPr>
            <w:tcW w:w="393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Затылочная </w:t>
            </w:r>
          </w:p>
        </w:tc>
        <w:tc>
          <w:tcPr>
            <w:tcW w:w="563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Зрительная зона</w:t>
            </w:r>
          </w:p>
        </w:tc>
      </w:tr>
      <w:tr w:rsidR="00166D33" w:rsidRPr="00873979" w:rsidTr="00166D33">
        <w:tc>
          <w:tcPr>
            <w:tcW w:w="393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Височная </w:t>
            </w:r>
          </w:p>
        </w:tc>
        <w:tc>
          <w:tcPr>
            <w:tcW w:w="563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Вкусовая, обонятельная и слуховая зона</w:t>
            </w:r>
          </w:p>
        </w:tc>
      </w:tr>
      <w:tr w:rsidR="00166D33" w:rsidRPr="00873979" w:rsidTr="00166D33">
        <w:tc>
          <w:tcPr>
            <w:tcW w:w="393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Теменная</w:t>
            </w:r>
          </w:p>
        </w:tc>
        <w:tc>
          <w:tcPr>
            <w:tcW w:w="5635" w:type="dxa"/>
          </w:tcPr>
          <w:p w:rsidR="00166D33" w:rsidRPr="00873979" w:rsidRDefault="00166D33" w:rsidP="00166D33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Зона </w:t>
            </w:r>
            <w:proofErr w:type="spellStart"/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кожно</w:t>
            </w:r>
            <w:proofErr w:type="spellEnd"/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- мышечной чувствительности </w:t>
            </w:r>
          </w:p>
        </w:tc>
      </w:tr>
      <w:tr w:rsidR="00166D33" w:rsidRPr="00873979" w:rsidTr="00166D33">
        <w:tc>
          <w:tcPr>
            <w:tcW w:w="393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Лобная</w:t>
            </w:r>
          </w:p>
        </w:tc>
        <w:tc>
          <w:tcPr>
            <w:tcW w:w="563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Двигательная зона (в передней центральной извилине), центры речи, письма </w:t>
            </w:r>
          </w:p>
        </w:tc>
      </w:tr>
    </w:tbl>
    <w:p w:rsidR="00166D33" w:rsidRPr="00873979" w:rsidRDefault="00166D33" w:rsidP="00166D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979">
        <w:rPr>
          <w:rFonts w:ascii="Times New Roman" w:hAnsi="Times New Roman" w:cs="Times New Roman"/>
          <w:sz w:val="24"/>
          <w:szCs w:val="24"/>
        </w:rPr>
        <w:t xml:space="preserve">Функции больших полушарий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66D33" w:rsidRPr="00873979" w:rsidTr="00BC4C14">
        <w:tc>
          <w:tcPr>
            <w:tcW w:w="478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b/>
                <w:sz w:val="24"/>
                <w:szCs w:val="24"/>
              </w:rPr>
              <w:t>Полушарие</w:t>
            </w:r>
          </w:p>
        </w:tc>
        <w:tc>
          <w:tcPr>
            <w:tcW w:w="478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166D33" w:rsidRPr="00873979" w:rsidTr="00BC4C14">
        <w:tc>
          <w:tcPr>
            <w:tcW w:w="478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z w:val="24"/>
                <w:szCs w:val="24"/>
              </w:rPr>
              <w:t>Левое</w:t>
            </w:r>
          </w:p>
        </w:tc>
        <w:tc>
          <w:tcPr>
            <w:tcW w:w="4786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 логическое мышление, центры устной и письменной речи, </w:t>
            </w:r>
          </w:p>
        </w:tc>
      </w:tr>
      <w:tr w:rsidR="00166D33" w:rsidRPr="00873979" w:rsidTr="00BC4C14">
        <w:tc>
          <w:tcPr>
            <w:tcW w:w="4785" w:type="dxa"/>
          </w:tcPr>
          <w:p w:rsidR="00166D33" w:rsidRPr="00873979" w:rsidRDefault="00166D33" w:rsidP="00BC4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9">
              <w:rPr>
                <w:rFonts w:ascii="Times New Roman" w:hAnsi="Times New Roman" w:cs="Times New Roman"/>
                <w:sz w:val="24"/>
                <w:szCs w:val="24"/>
              </w:rPr>
              <w:t xml:space="preserve">Правое </w:t>
            </w:r>
          </w:p>
        </w:tc>
        <w:tc>
          <w:tcPr>
            <w:tcW w:w="4786" w:type="dxa"/>
          </w:tcPr>
          <w:p w:rsidR="00166D33" w:rsidRPr="00873979" w:rsidRDefault="00395D73" w:rsidP="00395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-о</w:t>
            </w:r>
            <w:r w:rsidR="00166D33" w:rsidRPr="00873979">
              <w:rPr>
                <w:rFonts w:ascii="Times New Roman" w:hAnsi="Times New Roman" w:cs="Times New Roman"/>
                <w:sz w:val="24"/>
                <w:szCs w:val="24"/>
              </w:rPr>
              <w:t>бразное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позволяет определять местонахождение и ориентироваться в пространстве</w:t>
            </w:r>
          </w:p>
        </w:tc>
      </w:tr>
    </w:tbl>
    <w:p w:rsidR="00166D33" w:rsidRPr="002C5839" w:rsidRDefault="00166D33" w:rsidP="00AB41F9">
      <w:pPr>
        <w:rPr>
          <w:rFonts w:ascii="Times New Roman" w:hAnsi="Times New Roman" w:cs="Times New Roman"/>
          <w:sz w:val="28"/>
          <w:szCs w:val="28"/>
        </w:rPr>
      </w:pPr>
    </w:p>
    <w:sectPr w:rsidR="00166D33" w:rsidRPr="002C5839" w:rsidSect="00395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CEA"/>
    <w:multiLevelType w:val="hybridMultilevel"/>
    <w:tmpl w:val="ACFCDC24"/>
    <w:lvl w:ilvl="0" w:tplc="AB2E8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D55"/>
    <w:multiLevelType w:val="multilevel"/>
    <w:tmpl w:val="F482D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26A79"/>
    <w:multiLevelType w:val="hybridMultilevel"/>
    <w:tmpl w:val="DC58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3FD7"/>
    <w:multiLevelType w:val="hybridMultilevel"/>
    <w:tmpl w:val="1AE64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57B6"/>
    <w:multiLevelType w:val="multilevel"/>
    <w:tmpl w:val="574C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B1DA3"/>
    <w:multiLevelType w:val="hybridMultilevel"/>
    <w:tmpl w:val="AE822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B6B07"/>
    <w:multiLevelType w:val="multilevel"/>
    <w:tmpl w:val="5A2A5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C30FD7"/>
    <w:multiLevelType w:val="multilevel"/>
    <w:tmpl w:val="9A8C9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A589D"/>
    <w:multiLevelType w:val="hybridMultilevel"/>
    <w:tmpl w:val="1AE64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A3CDF"/>
    <w:rsid w:val="00091B8D"/>
    <w:rsid w:val="000B369E"/>
    <w:rsid w:val="00166D33"/>
    <w:rsid w:val="001A61BF"/>
    <w:rsid w:val="002758DC"/>
    <w:rsid w:val="002C5839"/>
    <w:rsid w:val="00305A82"/>
    <w:rsid w:val="00395D73"/>
    <w:rsid w:val="0047343D"/>
    <w:rsid w:val="00517CB7"/>
    <w:rsid w:val="007B67C2"/>
    <w:rsid w:val="008E7307"/>
    <w:rsid w:val="009573D8"/>
    <w:rsid w:val="0097352A"/>
    <w:rsid w:val="009A3CDF"/>
    <w:rsid w:val="009C29CC"/>
    <w:rsid w:val="00A04A65"/>
    <w:rsid w:val="00AB41F9"/>
    <w:rsid w:val="00B508D5"/>
    <w:rsid w:val="00B510D3"/>
    <w:rsid w:val="00D54E8A"/>
    <w:rsid w:val="00F2515A"/>
    <w:rsid w:val="00F9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9"/>
        <o:r id="V:Rule5" type="connector" idref="#_x0000_s1037"/>
        <o:r id="V:Rule6" type="connector" idref="#_x0000_s1036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3C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A3CDF"/>
    <w:pPr>
      <w:widowControl w:val="0"/>
      <w:shd w:val="clear" w:color="auto" w:fill="FFFFFF"/>
      <w:spacing w:after="0" w:line="205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No Spacing"/>
    <w:uiPriority w:val="1"/>
    <w:qFormat/>
    <w:rsid w:val="009A3C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3CDF"/>
    <w:pPr>
      <w:ind w:left="720"/>
      <w:contextualSpacing/>
    </w:pPr>
  </w:style>
  <w:style w:type="table" w:styleId="a6">
    <w:name w:val="Table Grid"/>
    <w:basedOn w:val="a1"/>
    <w:uiPriority w:val="59"/>
    <w:rsid w:val="002C5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pt">
    <w:name w:val="Основной текст + 6 pt;Полужирный"/>
    <w:basedOn w:val="a3"/>
    <w:rsid w:val="002C58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enturyGothic45pt">
    <w:name w:val="Основной текст + Century Gothic;4;5 pt"/>
    <w:basedOn w:val="a3"/>
    <w:rsid w:val="008E730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6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6</cp:revision>
  <dcterms:created xsi:type="dcterms:W3CDTF">2015-10-06T02:41:00Z</dcterms:created>
  <dcterms:modified xsi:type="dcterms:W3CDTF">2020-10-17T13:55:00Z</dcterms:modified>
</cp:coreProperties>
</file>